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济宁恒阔机械制造有限公司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金乡县羊山镇政府东</w:t>
            </w:r>
            <w:r>
              <w:rPr>
                <w:rFonts w:hint="eastAsia"/>
                <w:lang w:val="en-US" w:eastAsia="zh-CN"/>
              </w:rPr>
              <w:t>3公里路南，金乡县羊山镇政府南金北工业园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198080c031d7756657996bcfd4e95a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198080c031d7756657996bcfd4e95a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3E504C"/>
    <w:rsid w:val="005D748F"/>
    <w:rsid w:val="0072531B"/>
    <w:rsid w:val="00FB51DB"/>
    <w:rsid w:val="13A1101A"/>
    <w:rsid w:val="1B62495F"/>
    <w:rsid w:val="216B5C3E"/>
    <w:rsid w:val="27361785"/>
    <w:rsid w:val="276A033C"/>
    <w:rsid w:val="361A7F3C"/>
    <w:rsid w:val="3DCC5FB6"/>
    <w:rsid w:val="49DA11B3"/>
    <w:rsid w:val="55FA2190"/>
    <w:rsid w:val="5AF35E6A"/>
    <w:rsid w:val="61E830F0"/>
    <w:rsid w:val="66D6776C"/>
    <w:rsid w:val="67054073"/>
    <w:rsid w:val="67A01B6F"/>
    <w:rsid w:val="6D022F20"/>
    <w:rsid w:val="764644F9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256</Characters>
  <Lines>1</Lines>
  <Paragraphs>1</Paragraphs>
  <TotalTime>0</TotalTime>
  <ScaleCrop>false</ScaleCrop>
  <LinksUpToDate>false</LinksUpToDate>
  <CharactersWithSpaces>256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2022-07-27T07:59:58Z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